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7E3" w:rsidRDefault="004D22D4" w:rsidP="00A427E3">
      <w:pPr>
        <w:spacing w:before="125" w:after="376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  <w:t>«</w:t>
      </w:r>
      <w:r w:rsidR="00A427E3" w:rsidRPr="00A427E3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  <w:t>Самообразование</w:t>
      </w:r>
      <w:r w:rsidR="00A427E3" w:rsidRPr="004D22D4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  <w:t xml:space="preserve"> педагога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  <w:t>»</w:t>
      </w:r>
    </w:p>
    <w:p w:rsidR="004D22D4" w:rsidRPr="004D22D4" w:rsidRDefault="004D22D4" w:rsidP="004D22D4">
      <w:pPr>
        <w:spacing w:before="125" w:after="376" w:line="240" w:lineRule="atLeast"/>
        <w:jc w:val="righ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  <w:t xml:space="preserve">ГККП «Детский сад №3 «Ертөстік»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kk-KZ"/>
        </w:rPr>
        <w:t>при акимате г</w:t>
      </w:r>
      <w:proofErr w:type="gramStart"/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kk-KZ"/>
        </w:rPr>
        <w:t>К</w:t>
      </w:r>
      <w:proofErr w:type="gramEnd"/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kk-KZ"/>
        </w:rPr>
        <w:t>окшетау</w:t>
      </w:r>
    </w:p>
    <w:p w:rsidR="004D22D4" w:rsidRPr="00A427E3" w:rsidRDefault="004D22D4" w:rsidP="004D22D4">
      <w:pPr>
        <w:spacing w:before="125" w:after="376" w:line="240" w:lineRule="atLeast"/>
        <w:jc w:val="righ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kk-KZ"/>
        </w:rPr>
      </w:pPr>
    </w:p>
    <w:p w:rsidR="00A427E3" w:rsidRPr="00A427E3" w:rsidRDefault="004D22D4" w:rsidP="00A427E3">
      <w:pPr>
        <w:spacing w:before="188" w:after="188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</w:t>
      </w:r>
      <w:r w:rsidR="00A427E3" w:rsidRPr="00A427E3">
        <w:rPr>
          <w:rFonts w:ascii="Times New Roman" w:eastAsia="Times New Roman" w:hAnsi="Times New Roman" w:cs="Times New Roman"/>
          <w:color w:val="111111"/>
          <w:sz w:val="28"/>
          <w:szCs w:val="28"/>
        </w:rPr>
        <w:t>Учитель и воспитатель относятся к категории тех профессий, которые требуют постоянного самообразования и самосовершенствования. К примеру, никто не будет спорить с тем, что сегодняшние дети – совершенно другие, чем в прошлые десятилетия. Мы, понимая это, строим свою работу с ними по-иному, чем это делали учившие нас педагоги. И во всём остальном также стараемся идти в ногу со временем. Узнавая новое, делясь полезным опытом, творим, дерзаем, создаём. Учим других и учимся сами. </w:t>
      </w:r>
    </w:p>
    <w:p w:rsidR="00C67AD7" w:rsidRDefault="004D22D4" w:rsidP="004D22D4">
      <w:pPr>
        <w:pStyle w:val="a8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 xml:space="preserve">   </w:t>
      </w:r>
      <w:r w:rsidR="00C67AD7" w:rsidRPr="004D22D4">
        <w:rPr>
          <w:rFonts w:ascii="Times New Roman" w:hAnsi="Times New Roman" w:cs="Times New Roman"/>
          <w:sz w:val="28"/>
          <w:szCs w:val="28"/>
        </w:rPr>
        <w:t>Развитие личности педагога неразрывно связано с его стремлением к самостоятельному обогащению своих знаний. Более того, сегодня самообразование - одна из важных форм системы непрерывного повышения квалификации педагогов.</w:t>
      </w:r>
    </w:p>
    <w:p w:rsidR="004D22D4" w:rsidRPr="004D22D4" w:rsidRDefault="004D22D4" w:rsidP="004D22D4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C67AD7" w:rsidRPr="004D22D4" w:rsidRDefault="004D22D4" w:rsidP="00C67A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67AD7" w:rsidRPr="004D22D4">
        <w:rPr>
          <w:rFonts w:ascii="Times New Roman" w:hAnsi="Times New Roman" w:cs="Times New Roman"/>
          <w:sz w:val="28"/>
          <w:szCs w:val="28"/>
        </w:rPr>
        <w:t>Эффективность работы в конечном итоге определяется самостоятельной работой педагога, его самообразованием. Постоянная работа педагога над совершенствованием своего развития важна в силу специфики педагогической деятельности, направленной на развитие и воспитание ребёнка. Педагогу не обойтись без серьёзных знаний педагогических и психологических основ обучения и воспитания, без всесторонней информированности и компетентности в выдвигаемых жизнью и профессиональной деятельностью вопросах. Только путём самообразования и творческих поисков педагог придёт к своему мастерству. Именно поэтому постоянное стремление к самосовершенствованию должно стать потребностью каждого педагога дошкольного учреждения.</w:t>
      </w:r>
    </w:p>
    <w:p w:rsidR="00C67AD7" w:rsidRPr="004D22D4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b/>
          <w:sz w:val="28"/>
          <w:szCs w:val="28"/>
        </w:rPr>
        <w:t>Самообразование</w:t>
      </w:r>
      <w:r w:rsidRPr="004D22D4">
        <w:rPr>
          <w:rFonts w:ascii="Times New Roman" w:hAnsi="Times New Roman" w:cs="Times New Roman"/>
          <w:sz w:val="28"/>
          <w:szCs w:val="28"/>
        </w:rPr>
        <w:t> – это целенаправленная работа педагога по расширению и углублению своих теоретических знаний, совершенствованию имеющихся и приобретению новых профессиональных навыков и умений в свете современных требований педагогической и психологической наук.</w:t>
      </w:r>
    </w:p>
    <w:p w:rsidR="00C67AD7" w:rsidRPr="004D22D4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b/>
          <w:sz w:val="28"/>
          <w:szCs w:val="28"/>
        </w:rPr>
        <w:t>Самообразование</w:t>
      </w:r>
      <w:r w:rsidRPr="004D22D4">
        <w:rPr>
          <w:rFonts w:ascii="Times New Roman" w:hAnsi="Times New Roman" w:cs="Times New Roman"/>
          <w:sz w:val="28"/>
          <w:szCs w:val="28"/>
        </w:rPr>
        <w:t> — это самостоятельное приобретение знаний из различных источников с учетом интересов и склонностей каждого конкретного человека. Как процесс овладения знаниями, оно тесно связано с самовоспитанием и считается его составной частью. Само</w:t>
      </w:r>
      <w:r w:rsidRPr="004D22D4">
        <w:rPr>
          <w:rFonts w:ascii="Times New Roman" w:hAnsi="Times New Roman" w:cs="Times New Roman"/>
          <w:sz w:val="28"/>
          <w:szCs w:val="28"/>
        </w:rPr>
        <w:softHyphen/>
        <w:t xml:space="preserve">образование </w:t>
      </w:r>
      <w:r w:rsidRPr="004D22D4">
        <w:rPr>
          <w:rFonts w:ascii="Times New Roman" w:hAnsi="Times New Roman" w:cs="Times New Roman"/>
          <w:sz w:val="28"/>
          <w:szCs w:val="28"/>
        </w:rPr>
        <w:lastRenderedPageBreak/>
        <w:t>помогает адаптироваться в меняющейся социальной и политической среде и вписаться в конте</w:t>
      </w:r>
      <w:proofErr w:type="gramStart"/>
      <w:r w:rsidRPr="004D22D4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4D22D4">
        <w:rPr>
          <w:rFonts w:ascii="Times New Roman" w:hAnsi="Times New Roman" w:cs="Times New Roman"/>
          <w:sz w:val="28"/>
          <w:szCs w:val="28"/>
        </w:rPr>
        <w:t>оисходящего.</w:t>
      </w:r>
    </w:p>
    <w:p w:rsidR="00C67AD7" w:rsidRPr="004D22D4" w:rsidRDefault="004D22D4" w:rsidP="00C67A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67AD7" w:rsidRPr="004D22D4">
        <w:rPr>
          <w:rFonts w:ascii="Times New Roman" w:hAnsi="Times New Roman" w:cs="Times New Roman"/>
          <w:sz w:val="28"/>
          <w:szCs w:val="28"/>
        </w:rPr>
        <w:t>Общество постоянно предъяв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ляет требования к системе обра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зования. Меняются приоритет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ные направления, принципы, формы и методы организации дошкольного воспитания. Разра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батываются новые программы, технологии с обновленным со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держанием, вариативностью форм проведения познавательных занятий, режимных момен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тов.</w:t>
      </w:r>
    </w:p>
    <w:p w:rsidR="00C67AD7" w:rsidRPr="004D22D4" w:rsidRDefault="004D22D4" w:rsidP="00C67A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67AD7" w:rsidRPr="004D22D4">
        <w:rPr>
          <w:rFonts w:ascii="Times New Roman" w:hAnsi="Times New Roman" w:cs="Times New Roman"/>
          <w:sz w:val="28"/>
          <w:szCs w:val="28"/>
        </w:rPr>
        <w:t>Воспитатель обязан своевре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менно знакомиться с новация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ми, пополнять профессиональ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ный потенциал, совершенство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вать педагогическое мастер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ство, применяя на практике новые образовательные техно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логии. В течение учебного года  углублённо заниматься проблемой, решение которой вызывает определённые затруднения или которая является предметом его особого интереса.</w:t>
      </w:r>
    </w:p>
    <w:p w:rsidR="00C67AD7" w:rsidRPr="004D22D4" w:rsidRDefault="004D22D4" w:rsidP="00C67A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67AD7" w:rsidRPr="004D22D4">
        <w:rPr>
          <w:rFonts w:ascii="Times New Roman" w:hAnsi="Times New Roman" w:cs="Times New Roman"/>
          <w:sz w:val="28"/>
          <w:szCs w:val="28"/>
        </w:rPr>
        <w:t>Самообразование педагога дошкольного учреждения многогранно и многопланово. Основными направлениями в системе самообразования педагогов дошкольного учреждения могут быть:</w:t>
      </w:r>
    </w:p>
    <w:p w:rsidR="00C67AD7" w:rsidRPr="004D22D4" w:rsidRDefault="00C67AD7" w:rsidP="004D22D4">
      <w:pPr>
        <w:pStyle w:val="a9"/>
        <w:numPr>
          <w:ilvl w:val="0"/>
          <w:numId w:val="2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Ознакомление с новыми нормативными документами по вопросам дошкольного воспитания;</w:t>
      </w:r>
    </w:p>
    <w:p w:rsidR="00C67AD7" w:rsidRPr="004D22D4" w:rsidRDefault="00C67AD7" w:rsidP="004D22D4">
      <w:pPr>
        <w:pStyle w:val="a9"/>
        <w:numPr>
          <w:ilvl w:val="0"/>
          <w:numId w:val="2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Изучение учебной и научно-методической литературы;</w:t>
      </w:r>
    </w:p>
    <w:p w:rsidR="00C67AD7" w:rsidRPr="004D22D4" w:rsidRDefault="00C67AD7" w:rsidP="004D22D4">
      <w:pPr>
        <w:pStyle w:val="a9"/>
        <w:numPr>
          <w:ilvl w:val="0"/>
          <w:numId w:val="2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Ознакомление с новыми достижениями педагогики, детской психологии, анатомии, физиологии;</w:t>
      </w:r>
    </w:p>
    <w:p w:rsidR="00C67AD7" w:rsidRPr="004D22D4" w:rsidRDefault="00C67AD7" w:rsidP="004D22D4">
      <w:pPr>
        <w:pStyle w:val="a9"/>
        <w:numPr>
          <w:ilvl w:val="0"/>
          <w:numId w:val="2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Изучение новых программ и педагогических технологий;</w:t>
      </w:r>
    </w:p>
    <w:p w:rsidR="00C67AD7" w:rsidRPr="004D22D4" w:rsidRDefault="00C67AD7" w:rsidP="004D22D4">
      <w:pPr>
        <w:pStyle w:val="a9"/>
        <w:numPr>
          <w:ilvl w:val="0"/>
          <w:numId w:val="2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Ознакомление с передовой практикой дошкольных учреждений;</w:t>
      </w:r>
    </w:p>
    <w:p w:rsidR="00C67AD7" w:rsidRPr="004D22D4" w:rsidRDefault="00C67AD7" w:rsidP="004D22D4">
      <w:pPr>
        <w:pStyle w:val="a9"/>
        <w:numPr>
          <w:ilvl w:val="0"/>
          <w:numId w:val="25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Повышение общекультурного уровня.</w:t>
      </w:r>
    </w:p>
    <w:p w:rsidR="00C67AD7" w:rsidRPr="004D22D4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 xml:space="preserve">Что заставляет людей постоянно работать над собой, пополнять свои знания, занимаясь самообразованием? Наука, техника, производство развиваются и совершенствуются непрерывно. Ученые утверждают, что знания, которыми располагает человечество, удваиваются каждые 10 лет. Следовательно, знания, полученные ранее, могут устаревать. В современном мире отмечается заметное повышение социальной роли образования, которое становится главным ресурсом общества. Усиление интеллектуального потенциала, в основе которого заложен приоритет </w:t>
      </w:r>
      <w:proofErr w:type="spellStart"/>
      <w:r w:rsidRPr="004D22D4">
        <w:rPr>
          <w:rFonts w:ascii="Times New Roman" w:hAnsi="Times New Roman" w:cs="Times New Roman"/>
          <w:sz w:val="28"/>
          <w:szCs w:val="28"/>
        </w:rPr>
        <w:t>самоценности</w:t>
      </w:r>
      <w:proofErr w:type="spellEnd"/>
      <w:r w:rsidRPr="004D22D4">
        <w:rPr>
          <w:rFonts w:ascii="Times New Roman" w:hAnsi="Times New Roman" w:cs="Times New Roman"/>
          <w:sz w:val="28"/>
          <w:szCs w:val="28"/>
        </w:rPr>
        <w:t xml:space="preserve"> человека, способного к саморазвитию, — одна из важных задач образования.</w:t>
      </w:r>
    </w:p>
    <w:p w:rsidR="00C67AD7" w:rsidRPr="004D22D4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 </w:t>
      </w:r>
    </w:p>
    <w:p w:rsidR="00C67AD7" w:rsidRPr="004D22D4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lastRenderedPageBreak/>
        <w:t>Чтобы не отстать от времени, педагогу необходимо постоянно совер</w:t>
      </w:r>
      <w:r w:rsidRPr="004D22D4">
        <w:rPr>
          <w:rFonts w:ascii="Times New Roman" w:hAnsi="Times New Roman" w:cs="Times New Roman"/>
          <w:sz w:val="28"/>
          <w:szCs w:val="28"/>
        </w:rPr>
        <w:softHyphen/>
        <w:t>шенствовать свои знания, овладевать прогрессивными педагогиче</w:t>
      </w:r>
      <w:r w:rsidRPr="004D22D4">
        <w:rPr>
          <w:rFonts w:ascii="Times New Roman" w:hAnsi="Times New Roman" w:cs="Times New Roman"/>
          <w:sz w:val="28"/>
          <w:szCs w:val="28"/>
        </w:rPr>
        <w:softHyphen/>
        <w:t>скими технологиями воспитания и обучения и тем самым обеспечить возможность для своего развития. Система непрерывного повышения квалификации педагогов  предполагает разные формы:</w:t>
      </w:r>
    </w:p>
    <w:p w:rsidR="00C67AD7" w:rsidRPr="004D22D4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■    обучение на курсах (один раз в пять лет); и   самообразование;</w:t>
      </w:r>
    </w:p>
    <w:p w:rsidR="00C67AD7" w:rsidRPr="004D22D4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■   участие в методической работе города, района, детского сада.</w:t>
      </w:r>
    </w:p>
    <w:p w:rsidR="00C67AD7" w:rsidRPr="004D22D4" w:rsidRDefault="004D22D4" w:rsidP="00C67A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67AD7" w:rsidRPr="004D22D4">
        <w:rPr>
          <w:rFonts w:ascii="Times New Roman" w:hAnsi="Times New Roman" w:cs="Times New Roman"/>
          <w:sz w:val="28"/>
          <w:szCs w:val="28"/>
        </w:rPr>
        <w:t>В период между обучением на курсах необходимо заниматься самообразованием, которое расширяет и углубляет знания, получен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ные на курсах, способствует осмыслению опыта на более высоком теоретическом уровне.</w:t>
      </w:r>
    </w:p>
    <w:p w:rsidR="00C67AD7" w:rsidRPr="004D22D4" w:rsidRDefault="004D22D4" w:rsidP="00C67A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67AD7" w:rsidRPr="004D22D4">
        <w:rPr>
          <w:rFonts w:ascii="Times New Roman" w:hAnsi="Times New Roman" w:cs="Times New Roman"/>
          <w:sz w:val="28"/>
          <w:szCs w:val="28"/>
        </w:rPr>
        <w:t>Темы для самообразо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вания могут подбираться с учетом индивидуального опыта и профессионально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го мастерства каждого вос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питателя. Они всегда свя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заны с прогнозируемым результатом (что мы хотим изменить) и направлены на достижение качествен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но новых результатов ра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боты. Поэтому организа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цию самообразования пе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дагогов необходимо делать гибкой, позволяющей при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общать каждого сотрудни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ка, активно включать всю работу по самообразова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нию в педагогический процесс детского сада</w:t>
      </w:r>
      <w:r>
        <w:rPr>
          <w:rFonts w:ascii="Times New Roman" w:hAnsi="Times New Roman" w:cs="Times New Roman"/>
          <w:sz w:val="28"/>
          <w:szCs w:val="28"/>
        </w:rPr>
        <w:t>, работу над выбранной методической темой</w:t>
      </w:r>
      <w:r w:rsidR="00C67AD7" w:rsidRPr="004D22D4">
        <w:rPr>
          <w:rFonts w:ascii="Times New Roman" w:hAnsi="Times New Roman" w:cs="Times New Roman"/>
          <w:sz w:val="28"/>
          <w:szCs w:val="28"/>
        </w:rPr>
        <w:t xml:space="preserve">. При этом очень </w:t>
      </w:r>
      <w:proofErr w:type="gramStart"/>
      <w:r w:rsidR="00C67AD7" w:rsidRPr="004D22D4">
        <w:rPr>
          <w:rFonts w:ascii="Times New Roman" w:hAnsi="Times New Roman" w:cs="Times New Roman"/>
          <w:sz w:val="28"/>
          <w:szCs w:val="28"/>
        </w:rPr>
        <w:t>важны</w:t>
      </w:r>
      <w:proofErr w:type="gramEnd"/>
      <w:r w:rsidR="00C67AD7" w:rsidRPr="004D22D4">
        <w:rPr>
          <w:rFonts w:ascii="Times New Roman" w:hAnsi="Times New Roman" w:cs="Times New Roman"/>
          <w:sz w:val="28"/>
          <w:szCs w:val="28"/>
        </w:rPr>
        <w:t xml:space="preserve"> последовательность действий и постепенность в решении задач. Можно объединить нескольких воспитателей в работе над темой, близкой к содержанию годовой задачи </w:t>
      </w:r>
      <w:proofErr w:type="gramStart"/>
      <w:r w:rsidR="00C67AD7" w:rsidRPr="004D22D4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C67AD7" w:rsidRPr="004D22D4">
        <w:rPr>
          <w:rFonts w:ascii="Times New Roman" w:hAnsi="Times New Roman" w:cs="Times New Roman"/>
          <w:sz w:val="28"/>
          <w:szCs w:val="28"/>
        </w:rPr>
        <w:t>. Если детский сад готовится к инновационной или экспериментальной ра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боте, то вопросы самообразования включаются в тематику экспери</w:t>
      </w:r>
      <w:r w:rsidR="00C67AD7" w:rsidRPr="004D22D4">
        <w:rPr>
          <w:rFonts w:ascii="Times New Roman" w:hAnsi="Times New Roman" w:cs="Times New Roman"/>
          <w:sz w:val="28"/>
          <w:szCs w:val="28"/>
        </w:rPr>
        <w:softHyphen/>
        <w:t>ментальной деятельности.</w:t>
      </w:r>
    </w:p>
    <w:p w:rsidR="00C67AD7" w:rsidRPr="004D22D4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Ежегодно к годовому плану составляется план самообразования педагогов, который может быть представлен в форме таблицы:</w:t>
      </w:r>
    </w:p>
    <w:p w:rsidR="00C67AD7" w:rsidRPr="004D22D4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0" w:type="auto"/>
        <w:tblInd w:w="40" w:type="dxa"/>
        <w:shd w:val="clear" w:color="auto" w:fill="F6F6F6"/>
        <w:tblCellMar>
          <w:left w:w="0" w:type="dxa"/>
          <w:right w:w="0" w:type="dxa"/>
        </w:tblCellMar>
        <w:tblLook w:val="04A0"/>
      </w:tblPr>
      <w:tblGrid>
        <w:gridCol w:w="604"/>
        <w:gridCol w:w="1934"/>
        <w:gridCol w:w="3940"/>
        <w:gridCol w:w="3173"/>
      </w:tblGrid>
      <w:tr w:rsidR="00C67AD7" w:rsidRPr="004D22D4" w:rsidTr="00C67AD7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C67AD7" w:rsidRPr="004D22D4" w:rsidRDefault="00C67AD7" w:rsidP="00C67A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22D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C67AD7" w:rsidRPr="004D22D4" w:rsidRDefault="00C67AD7" w:rsidP="00C67A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22D4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C67AD7" w:rsidRPr="004D22D4" w:rsidRDefault="00C67AD7" w:rsidP="00C67A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22D4">
              <w:rPr>
                <w:rFonts w:ascii="Times New Roman" w:hAnsi="Times New Roman" w:cs="Times New Roman"/>
                <w:sz w:val="28"/>
                <w:szCs w:val="28"/>
              </w:rPr>
              <w:t>Тема самообразования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C67AD7" w:rsidRPr="004D22D4" w:rsidRDefault="00C67AD7" w:rsidP="00C67A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22D4">
              <w:rPr>
                <w:rFonts w:ascii="Times New Roman" w:hAnsi="Times New Roman" w:cs="Times New Roman"/>
                <w:sz w:val="28"/>
                <w:szCs w:val="28"/>
              </w:rPr>
              <w:t>Форма и срок отчета</w:t>
            </w:r>
          </w:p>
        </w:tc>
      </w:tr>
      <w:tr w:rsidR="00C67AD7" w:rsidRPr="004D22D4" w:rsidTr="00C67AD7">
        <w:trPr>
          <w:trHeight w:val="394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67AD7" w:rsidRPr="004D22D4" w:rsidRDefault="00C67AD7" w:rsidP="00C67A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22D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C67AD7" w:rsidRPr="004D22D4" w:rsidRDefault="00C67AD7" w:rsidP="00C67A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22D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67AD7" w:rsidRPr="004D22D4" w:rsidRDefault="00C67AD7" w:rsidP="00C67A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22D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C67AD7" w:rsidRPr="004D22D4" w:rsidRDefault="00C67AD7" w:rsidP="00C67A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22D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67AD7" w:rsidRPr="004D22D4" w:rsidRDefault="00C67AD7" w:rsidP="00C67A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22D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C67AD7" w:rsidRPr="004D22D4" w:rsidRDefault="00C67AD7" w:rsidP="00C67A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22D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67AD7" w:rsidRPr="004D22D4" w:rsidRDefault="00C67AD7" w:rsidP="00C67A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22D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C67AD7" w:rsidRPr="004D22D4" w:rsidRDefault="00C67AD7" w:rsidP="00C67A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22D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C67AD7" w:rsidRPr="004D22D4" w:rsidRDefault="00C67AD7" w:rsidP="00C67AD7">
      <w:pPr>
        <w:rPr>
          <w:rFonts w:ascii="Times New Roman" w:hAnsi="Times New Roman" w:cs="Times New Roman"/>
          <w:b/>
          <w:sz w:val="28"/>
          <w:szCs w:val="28"/>
        </w:rPr>
      </w:pPr>
      <w:r w:rsidRPr="004D22D4">
        <w:rPr>
          <w:rFonts w:ascii="Times New Roman" w:hAnsi="Times New Roman" w:cs="Times New Roman"/>
          <w:b/>
          <w:sz w:val="28"/>
          <w:szCs w:val="28"/>
        </w:rPr>
        <w:lastRenderedPageBreak/>
        <w:t>Методические рекомендации по самообразованию:</w:t>
      </w:r>
    </w:p>
    <w:p w:rsidR="00C67AD7" w:rsidRPr="004D22D4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1. Изучать специализирован</w:t>
      </w:r>
      <w:r w:rsidRPr="004D22D4">
        <w:rPr>
          <w:rFonts w:ascii="Times New Roman" w:hAnsi="Times New Roman" w:cs="Times New Roman"/>
          <w:sz w:val="28"/>
          <w:szCs w:val="28"/>
        </w:rPr>
        <w:softHyphen/>
        <w:t>ную профессиональную литера</w:t>
      </w:r>
      <w:r w:rsidRPr="004D22D4">
        <w:rPr>
          <w:rFonts w:ascii="Times New Roman" w:hAnsi="Times New Roman" w:cs="Times New Roman"/>
          <w:sz w:val="28"/>
          <w:szCs w:val="28"/>
        </w:rPr>
        <w:softHyphen/>
        <w:t>туру предпочтительно поэтапно по различным направлениям, т.е. выписывая, принципы дан</w:t>
      </w:r>
      <w:r w:rsidRPr="004D22D4">
        <w:rPr>
          <w:rFonts w:ascii="Times New Roman" w:hAnsi="Times New Roman" w:cs="Times New Roman"/>
          <w:sz w:val="28"/>
          <w:szCs w:val="28"/>
        </w:rPr>
        <w:softHyphen/>
        <w:t>ной программы, методики. В тет</w:t>
      </w:r>
      <w:r w:rsidRPr="004D22D4">
        <w:rPr>
          <w:rFonts w:ascii="Times New Roman" w:hAnsi="Times New Roman" w:cs="Times New Roman"/>
          <w:sz w:val="28"/>
          <w:szCs w:val="28"/>
        </w:rPr>
        <w:softHyphen/>
        <w:t>радь по самообразованию следу</w:t>
      </w:r>
      <w:r w:rsidRPr="004D22D4">
        <w:rPr>
          <w:rFonts w:ascii="Times New Roman" w:hAnsi="Times New Roman" w:cs="Times New Roman"/>
          <w:sz w:val="28"/>
          <w:szCs w:val="28"/>
        </w:rPr>
        <w:softHyphen/>
        <w:t>ет записывать выходные данные изучаемой книги, указывая страницы с наиболее значимой информацией.</w:t>
      </w:r>
    </w:p>
    <w:p w:rsidR="00C67AD7" w:rsidRPr="004D22D4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2. Анализируя прочитанное, нужно сравнить его с ранее изученным материалом, вы</w:t>
      </w:r>
      <w:r w:rsidRPr="004D22D4">
        <w:rPr>
          <w:rFonts w:ascii="Times New Roman" w:hAnsi="Times New Roman" w:cs="Times New Roman"/>
          <w:sz w:val="28"/>
          <w:szCs w:val="28"/>
        </w:rPr>
        <w:softHyphen/>
        <w:t>явить сходство и различие си</w:t>
      </w:r>
      <w:r w:rsidRPr="004D22D4">
        <w:rPr>
          <w:rFonts w:ascii="Times New Roman" w:hAnsi="Times New Roman" w:cs="Times New Roman"/>
          <w:sz w:val="28"/>
          <w:szCs w:val="28"/>
        </w:rPr>
        <w:softHyphen/>
        <w:t>стем.</w:t>
      </w:r>
    </w:p>
    <w:p w:rsidR="00C67AD7" w:rsidRPr="004D22D4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 xml:space="preserve">3. Следует обсудить </w:t>
      </w:r>
      <w:proofErr w:type="gramStart"/>
      <w:r w:rsidRPr="004D22D4">
        <w:rPr>
          <w:rFonts w:ascii="Times New Roman" w:hAnsi="Times New Roman" w:cs="Times New Roman"/>
          <w:sz w:val="28"/>
          <w:szCs w:val="28"/>
        </w:rPr>
        <w:t>изученное</w:t>
      </w:r>
      <w:proofErr w:type="gramEnd"/>
      <w:r w:rsidRPr="004D22D4">
        <w:rPr>
          <w:rFonts w:ascii="Times New Roman" w:hAnsi="Times New Roman" w:cs="Times New Roman"/>
          <w:sz w:val="28"/>
          <w:szCs w:val="28"/>
        </w:rPr>
        <w:t xml:space="preserve"> с коллегами на педагогическом совещании. В ходе обсуждения могут выявиться неточности в осмыслении прочитанного, значит, следует скорректировать знания.</w:t>
      </w:r>
    </w:p>
    <w:p w:rsidR="00C67AD7" w:rsidRPr="004D22D4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 xml:space="preserve">4.  </w:t>
      </w:r>
      <w:proofErr w:type="gramStart"/>
      <w:r w:rsidRPr="004D22D4">
        <w:rPr>
          <w:rFonts w:ascii="Times New Roman" w:hAnsi="Times New Roman" w:cs="Times New Roman"/>
          <w:sz w:val="28"/>
          <w:szCs w:val="28"/>
        </w:rPr>
        <w:t>Изученное</w:t>
      </w:r>
      <w:proofErr w:type="gramEnd"/>
      <w:r w:rsidRPr="004D22D4">
        <w:rPr>
          <w:rFonts w:ascii="Times New Roman" w:hAnsi="Times New Roman" w:cs="Times New Roman"/>
          <w:sz w:val="28"/>
          <w:szCs w:val="28"/>
        </w:rPr>
        <w:t xml:space="preserve"> следует внести в перспективный план на весь дошкольный период (от 3 до 7 лет).</w:t>
      </w:r>
    </w:p>
    <w:p w:rsidR="00C67AD7" w:rsidRPr="004D22D4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5.  При использовании нова</w:t>
      </w:r>
      <w:r w:rsidRPr="004D22D4">
        <w:rPr>
          <w:rFonts w:ascii="Times New Roman" w:hAnsi="Times New Roman" w:cs="Times New Roman"/>
          <w:sz w:val="28"/>
          <w:szCs w:val="28"/>
        </w:rPr>
        <w:softHyphen/>
        <w:t>ций необходимо приобрести или изготовить дидактические пособия согласно рекоменда</w:t>
      </w:r>
      <w:r w:rsidRPr="004D22D4">
        <w:rPr>
          <w:rFonts w:ascii="Times New Roman" w:hAnsi="Times New Roman" w:cs="Times New Roman"/>
          <w:sz w:val="28"/>
          <w:szCs w:val="28"/>
        </w:rPr>
        <w:softHyphen/>
        <w:t>циям автора, продумать, отве</w:t>
      </w:r>
      <w:r w:rsidRPr="004D22D4">
        <w:rPr>
          <w:rFonts w:ascii="Times New Roman" w:hAnsi="Times New Roman" w:cs="Times New Roman"/>
          <w:sz w:val="28"/>
          <w:szCs w:val="28"/>
        </w:rPr>
        <w:softHyphen/>
        <w:t>чают ли условия детского сада данным требованиям, а также уровню развития и потребно</w:t>
      </w:r>
      <w:r w:rsidRPr="004D22D4">
        <w:rPr>
          <w:rFonts w:ascii="Times New Roman" w:hAnsi="Times New Roman" w:cs="Times New Roman"/>
          <w:sz w:val="28"/>
          <w:szCs w:val="28"/>
        </w:rPr>
        <w:softHyphen/>
        <w:t>стям детей данной возрастной группы и смогут ли педагоги реализовать предложения той или иной методики.</w:t>
      </w:r>
    </w:p>
    <w:p w:rsidR="00C67AD7" w:rsidRPr="00AB2F69" w:rsidRDefault="00C67AD7" w:rsidP="00C67AD7">
      <w:pPr>
        <w:rPr>
          <w:rFonts w:ascii="Times New Roman" w:hAnsi="Times New Roman" w:cs="Times New Roman"/>
          <w:b/>
          <w:sz w:val="28"/>
          <w:szCs w:val="28"/>
        </w:rPr>
      </w:pPr>
      <w:r w:rsidRPr="00AB2F69">
        <w:rPr>
          <w:rFonts w:ascii="Times New Roman" w:hAnsi="Times New Roman" w:cs="Times New Roman"/>
          <w:b/>
          <w:sz w:val="28"/>
          <w:szCs w:val="28"/>
        </w:rPr>
        <w:t>Несколько советов занимающимся самообразованием:</w:t>
      </w:r>
    </w:p>
    <w:p w:rsidR="00AB2F69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 xml:space="preserve">ВАЖНО, чтобы знания по какому-либо вопросу, приобретаемые из одного источника, дополнялись сведениями из другого документа. Это заставляет </w:t>
      </w:r>
      <w:proofErr w:type="gramStart"/>
      <w:r w:rsidRPr="004D22D4">
        <w:rPr>
          <w:rFonts w:ascii="Times New Roman" w:hAnsi="Times New Roman" w:cs="Times New Roman"/>
          <w:sz w:val="28"/>
          <w:szCs w:val="28"/>
        </w:rPr>
        <w:t>занимающегося</w:t>
      </w:r>
      <w:proofErr w:type="gramEnd"/>
      <w:r w:rsidRPr="004D22D4">
        <w:rPr>
          <w:rFonts w:ascii="Times New Roman" w:hAnsi="Times New Roman" w:cs="Times New Roman"/>
          <w:sz w:val="28"/>
          <w:szCs w:val="28"/>
        </w:rPr>
        <w:t xml:space="preserve"> сравнивать, анализировать, делать выводы и формировать свое собственное мнение по данному вопросу. </w:t>
      </w:r>
    </w:p>
    <w:p w:rsidR="00AB2F69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 xml:space="preserve">ВАЖНО научиться пользоваться библиотечными каталогами. Это сократит время поиска нужной литературы, так как многие карточки содержат краткую аннотацию или перечисление основных вопросов, раскрываемых в книге. </w:t>
      </w:r>
    </w:p>
    <w:p w:rsidR="00C67AD7" w:rsidRPr="004D22D4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ВАЖНО уметь собирать, накапливать и хранить сведения, факты, выводы. Они пригодятся для выступления на семинарах, педагогических советах, участия в дискуссиях и т. д.</w:t>
      </w:r>
    </w:p>
    <w:p w:rsidR="00C67AD7" w:rsidRPr="004D22D4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Реализуя дифференцированный подход в определении ведущих направлений профессионального развития педагогов, можно порекомендовать следующую тематику самообразования соответственно опыту и педагогическому стажу.</w:t>
      </w:r>
    </w:p>
    <w:p w:rsidR="00C67AD7" w:rsidRPr="00AB2F69" w:rsidRDefault="00C67AD7" w:rsidP="00C67AD7">
      <w:pPr>
        <w:rPr>
          <w:rFonts w:ascii="Times New Roman" w:hAnsi="Times New Roman" w:cs="Times New Roman"/>
          <w:b/>
          <w:sz w:val="28"/>
          <w:szCs w:val="28"/>
        </w:rPr>
      </w:pPr>
      <w:r w:rsidRPr="00AB2F69">
        <w:rPr>
          <w:rFonts w:ascii="Times New Roman" w:hAnsi="Times New Roman" w:cs="Times New Roman"/>
          <w:b/>
          <w:sz w:val="28"/>
          <w:szCs w:val="28"/>
        </w:rPr>
        <w:lastRenderedPageBreak/>
        <w:t>Для молодых специалистов:</w:t>
      </w:r>
    </w:p>
    <w:p w:rsidR="00C67AD7" w:rsidRPr="00AB2F69" w:rsidRDefault="00C67AD7" w:rsidP="00AB2F69">
      <w:pPr>
        <w:pStyle w:val="a8"/>
        <w:rPr>
          <w:rFonts w:ascii="Times New Roman" w:hAnsi="Times New Roman" w:cs="Times New Roman"/>
          <w:sz w:val="28"/>
          <w:szCs w:val="28"/>
        </w:rPr>
      </w:pPr>
      <w:r w:rsidRPr="00AB2F69">
        <w:rPr>
          <w:rFonts w:ascii="Times New Roman" w:hAnsi="Times New Roman" w:cs="Times New Roman"/>
          <w:sz w:val="28"/>
          <w:szCs w:val="28"/>
        </w:rPr>
        <w:t>Осознание ценностей личностно-ориентированной модели воспитания, обучения и развития;</w:t>
      </w:r>
    </w:p>
    <w:p w:rsidR="00C67AD7" w:rsidRPr="00AB2F69" w:rsidRDefault="00C67AD7" w:rsidP="00AB2F69">
      <w:pPr>
        <w:pStyle w:val="a8"/>
        <w:rPr>
          <w:rFonts w:ascii="Times New Roman" w:hAnsi="Times New Roman" w:cs="Times New Roman"/>
          <w:sz w:val="28"/>
          <w:szCs w:val="28"/>
        </w:rPr>
      </w:pPr>
      <w:r w:rsidRPr="00AB2F69">
        <w:rPr>
          <w:rFonts w:ascii="Times New Roman" w:hAnsi="Times New Roman" w:cs="Times New Roman"/>
          <w:sz w:val="28"/>
          <w:szCs w:val="28"/>
        </w:rPr>
        <w:t>Формирование основ педагогического мастерства;</w:t>
      </w:r>
    </w:p>
    <w:p w:rsidR="00C67AD7" w:rsidRPr="00AB2F69" w:rsidRDefault="00C67AD7" w:rsidP="00AB2F69">
      <w:pPr>
        <w:pStyle w:val="a8"/>
        <w:rPr>
          <w:rFonts w:ascii="Times New Roman" w:hAnsi="Times New Roman" w:cs="Times New Roman"/>
          <w:sz w:val="28"/>
          <w:szCs w:val="28"/>
        </w:rPr>
      </w:pPr>
      <w:r w:rsidRPr="00AB2F69">
        <w:rPr>
          <w:rFonts w:ascii="Times New Roman" w:hAnsi="Times New Roman" w:cs="Times New Roman"/>
          <w:sz w:val="28"/>
          <w:szCs w:val="28"/>
        </w:rPr>
        <w:t>Развитие умений и конструктивных способностей.</w:t>
      </w:r>
    </w:p>
    <w:p w:rsidR="00AB2F69" w:rsidRDefault="00AB2F69" w:rsidP="00C67AD7">
      <w:pPr>
        <w:rPr>
          <w:rFonts w:ascii="Times New Roman" w:hAnsi="Times New Roman" w:cs="Times New Roman"/>
          <w:sz w:val="28"/>
          <w:szCs w:val="28"/>
        </w:rPr>
      </w:pPr>
    </w:p>
    <w:p w:rsidR="00C67AD7" w:rsidRPr="00AB2F69" w:rsidRDefault="00C67AD7" w:rsidP="00C67AD7">
      <w:pPr>
        <w:rPr>
          <w:rFonts w:ascii="Times New Roman" w:hAnsi="Times New Roman" w:cs="Times New Roman"/>
          <w:b/>
          <w:sz w:val="28"/>
          <w:szCs w:val="28"/>
        </w:rPr>
      </w:pPr>
      <w:r w:rsidRPr="00AB2F69">
        <w:rPr>
          <w:rFonts w:ascii="Times New Roman" w:hAnsi="Times New Roman" w:cs="Times New Roman"/>
          <w:b/>
          <w:sz w:val="28"/>
          <w:szCs w:val="28"/>
        </w:rPr>
        <w:t>Для воспитателей, работающих свыше 5 лет:</w:t>
      </w:r>
    </w:p>
    <w:p w:rsidR="00C67AD7" w:rsidRPr="00AB2F69" w:rsidRDefault="00C67AD7" w:rsidP="00AB2F69">
      <w:pPr>
        <w:pStyle w:val="a8"/>
        <w:rPr>
          <w:rFonts w:ascii="Times New Roman" w:hAnsi="Times New Roman" w:cs="Times New Roman"/>
          <w:sz w:val="28"/>
          <w:szCs w:val="28"/>
        </w:rPr>
      </w:pPr>
      <w:r w:rsidRPr="00AB2F69">
        <w:rPr>
          <w:rFonts w:ascii="Times New Roman" w:hAnsi="Times New Roman" w:cs="Times New Roman"/>
          <w:sz w:val="28"/>
          <w:szCs w:val="28"/>
        </w:rPr>
        <w:t>Овладение способами проектирования воспитательно-образовательного процесса с целью повышения его эффективности и качества в условиях вариативного образования;</w:t>
      </w:r>
    </w:p>
    <w:p w:rsidR="00C67AD7" w:rsidRDefault="00C67AD7" w:rsidP="00AB2F69">
      <w:pPr>
        <w:pStyle w:val="a8"/>
        <w:rPr>
          <w:rFonts w:ascii="Times New Roman" w:hAnsi="Times New Roman" w:cs="Times New Roman"/>
          <w:sz w:val="28"/>
          <w:szCs w:val="28"/>
        </w:rPr>
      </w:pPr>
      <w:r w:rsidRPr="00AB2F69">
        <w:rPr>
          <w:rFonts w:ascii="Times New Roman" w:hAnsi="Times New Roman" w:cs="Times New Roman"/>
          <w:sz w:val="28"/>
          <w:szCs w:val="28"/>
        </w:rPr>
        <w:t>Формирование умения анализировать научно-методическую литературу, применение полученных знаний на практике, активизация творческих способностей.</w:t>
      </w:r>
    </w:p>
    <w:p w:rsidR="00AB2F69" w:rsidRPr="00AB2F69" w:rsidRDefault="00AB2F69" w:rsidP="00AB2F69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C67AD7" w:rsidRPr="00AB2F69" w:rsidRDefault="00C67AD7" w:rsidP="00C67AD7">
      <w:pPr>
        <w:rPr>
          <w:rFonts w:ascii="Times New Roman" w:hAnsi="Times New Roman" w:cs="Times New Roman"/>
          <w:b/>
          <w:sz w:val="28"/>
          <w:szCs w:val="28"/>
        </w:rPr>
      </w:pPr>
      <w:r w:rsidRPr="00AB2F69">
        <w:rPr>
          <w:rFonts w:ascii="Times New Roman" w:hAnsi="Times New Roman" w:cs="Times New Roman"/>
          <w:b/>
          <w:sz w:val="28"/>
          <w:szCs w:val="28"/>
        </w:rPr>
        <w:t>Для опытных, творчески-работающих воспитателей:</w:t>
      </w:r>
    </w:p>
    <w:p w:rsidR="00C67AD7" w:rsidRPr="00AB2F69" w:rsidRDefault="00C67AD7" w:rsidP="00AB2F69">
      <w:pPr>
        <w:pStyle w:val="a8"/>
        <w:rPr>
          <w:rFonts w:ascii="Times New Roman" w:hAnsi="Times New Roman" w:cs="Times New Roman"/>
          <w:sz w:val="28"/>
          <w:szCs w:val="28"/>
        </w:rPr>
      </w:pPr>
      <w:r w:rsidRPr="00AB2F69">
        <w:rPr>
          <w:rFonts w:ascii="Times New Roman" w:hAnsi="Times New Roman" w:cs="Times New Roman"/>
          <w:sz w:val="28"/>
          <w:szCs w:val="28"/>
        </w:rPr>
        <w:t xml:space="preserve">Развитие способностей к </w:t>
      </w:r>
      <w:proofErr w:type="spellStart"/>
      <w:r w:rsidRPr="00AB2F69">
        <w:rPr>
          <w:rFonts w:ascii="Times New Roman" w:hAnsi="Times New Roman" w:cs="Times New Roman"/>
          <w:sz w:val="28"/>
          <w:szCs w:val="28"/>
        </w:rPr>
        <w:t>перепроектированию</w:t>
      </w:r>
      <w:proofErr w:type="spellEnd"/>
      <w:r w:rsidRPr="00AB2F69">
        <w:rPr>
          <w:rFonts w:ascii="Times New Roman" w:hAnsi="Times New Roman" w:cs="Times New Roman"/>
          <w:sz w:val="28"/>
          <w:szCs w:val="28"/>
        </w:rPr>
        <w:t xml:space="preserve"> собственной деятельности в контексте тенденций развития психолого-педагогической науки и социального заказа общества;</w:t>
      </w:r>
    </w:p>
    <w:p w:rsidR="00C67AD7" w:rsidRPr="00AB2F69" w:rsidRDefault="00C67AD7" w:rsidP="00AB2F69">
      <w:pPr>
        <w:pStyle w:val="a8"/>
        <w:rPr>
          <w:rFonts w:ascii="Times New Roman" w:hAnsi="Times New Roman" w:cs="Times New Roman"/>
          <w:sz w:val="28"/>
          <w:szCs w:val="28"/>
        </w:rPr>
      </w:pPr>
      <w:r w:rsidRPr="00AB2F69">
        <w:rPr>
          <w:rFonts w:ascii="Times New Roman" w:hAnsi="Times New Roman" w:cs="Times New Roman"/>
          <w:sz w:val="28"/>
          <w:szCs w:val="28"/>
        </w:rPr>
        <w:t>Проявление творческого потенциала педагога;</w:t>
      </w:r>
    </w:p>
    <w:p w:rsidR="00C67AD7" w:rsidRPr="00AB2F69" w:rsidRDefault="00C67AD7" w:rsidP="00AB2F69">
      <w:pPr>
        <w:pStyle w:val="a8"/>
        <w:rPr>
          <w:rFonts w:ascii="Times New Roman" w:hAnsi="Times New Roman" w:cs="Times New Roman"/>
          <w:sz w:val="28"/>
          <w:szCs w:val="28"/>
        </w:rPr>
      </w:pPr>
      <w:r w:rsidRPr="00AB2F69">
        <w:rPr>
          <w:rFonts w:ascii="Times New Roman" w:hAnsi="Times New Roman" w:cs="Times New Roman"/>
          <w:sz w:val="28"/>
          <w:szCs w:val="28"/>
        </w:rPr>
        <w:t>Пропаганда своих достижений;</w:t>
      </w:r>
    </w:p>
    <w:p w:rsidR="00C67AD7" w:rsidRPr="00AB2F69" w:rsidRDefault="00C67AD7" w:rsidP="00AB2F69">
      <w:pPr>
        <w:pStyle w:val="a8"/>
        <w:rPr>
          <w:rFonts w:ascii="Times New Roman" w:hAnsi="Times New Roman" w:cs="Times New Roman"/>
          <w:sz w:val="28"/>
          <w:szCs w:val="28"/>
        </w:rPr>
      </w:pPr>
      <w:r w:rsidRPr="00AB2F69">
        <w:rPr>
          <w:rFonts w:ascii="Times New Roman" w:hAnsi="Times New Roman" w:cs="Times New Roman"/>
          <w:sz w:val="28"/>
          <w:szCs w:val="28"/>
        </w:rPr>
        <w:t>Развитие исследовательской деятельности.</w:t>
      </w:r>
    </w:p>
    <w:p w:rsidR="00C67AD7" w:rsidRPr="00AB2F69" w:rsidRDefault="00C67AD7" w:rsidP="00AB2F69">
      <w:pPr>
        <w:pStyle w:val="a8"/>
        <w:rPr>
          <w:rFonts w:ascii="Times New Roman" w:hAnsi="Times New Roman" w:cs="Times New Roman"/>
          <w:sz w:val="28"/>
          <w:szCs w:val="28"/>
        </w:rPr>
      </w:pPr>
      <w:r w:rsidRPr="00AB2F69">
        <w:rPr>
          <w:rFonts w:ascii="Times New Roman" w:hAnsi="Times New Roman" w:cs="Times New Roman"/>
          <w:sz w:val="28"/>
          <w:szCs w:val="28"/>
        </w:rPr>
        <w:t>Для педагогов без специального образования:</w:t>
      </w:r>
    </w:p>
    <w:p w:rsidR="00C67AD7" w:rsidRPr="00AB2F69" w:rsidRDefault="00C67AD7" w:rsidP="00AB2F69">
      <w:pPr>
        <w:pStyle w:val="a8"/>
        <w:rPr>
          <w:rFonts w:ascii="Times New Roman" w:hAnsi="Times New Roman" w:cs="Times New Roman"/>
          <w:sz w:val="28"/>
          <w:szCs w:val="28"/>
        </w:rPr>
      </w:pPr>
      <w:r w:rsidRPr="00AB2F69">
        <w:rPr>
          <w:rFonts w:ascii="Times New Roman" w:hAnsi="Times New Roman" w:cs="Times New Roman"/>
          <w:sz w:val="28"/>
          <w:szCs w:val="28"/>
        </w:rPr>
        <w:t>Овладение методикой работы с детьми;</w:t>
      </w:r>
    </w:p>
    <w:p w:rsidR="00C67AD7" w:rsidRPr="00AB2F69" w:rsidRDefault="00C67AD7" w:rsidP="00AB2F69">
      <w:pPr>
        <w:pStyle w:val="a8"/>
        <w:rPr>
          <w:rFonts w:ascii="Times New Roman" w:hAnsi="Times New Roman" w:cs="Times New Roman"/>
          <w:sz w:val="28"/>
          <w:szCs w:val="28"/>
        </w:rPr>
      </w:pPr>
      <w:r w:rsidRPr="00AB2F69">
        <w:rPr>
          <w:rFonts w:ascii="Times New Roman" w:hAnsi="Times New Roman" w:cs="Times New Roman"/>
          <w:sz w:val="28"/>
          <w:szCs w:val="28"/>
        </w:rPr>
        <w:t>Адаптация к педагогической деятельности.</w:t>
      </w:r>
    </w:p>
    <w:p w:rsidR="00AB2F69" w:rsidRDefault="00AB2F69" w:rsidP="00C67AD7">
      <w:pPr>
        <w:rPr>
          <w:rFonts w:ascii="Times New Roman" w:hAnsi="Times New Roman" w:cs="Times New Roman"/>
          <w:sz w:val="28"/>
          <w:szCs w:val="28"/>
        </w:rPr>
      </w:pPr>
    </w:p>
    <w:p w:rsidR="00C67AD7" w:rsidRPr="00AB2F69" w:rsidRDefault="00C67AD7" w:rsidP="00C67AD7">
      <w:pPr>
        <w:rPr>
          <w:rFonts w:ascii="Times New Roman" w:hAnsi="Times New Roman" w:cs="Times New Roman"/>
          <w:b/>
          <w:sz w:val="28"/>
          <w:szCs w:val="28"/>
        </w:rPr>
      </w:pPr>
      <w:r w:rsidRPr="00AB2F69">
        <w:rPr>
          <w:rFonts w:ascii="Times New Roman" w:hAnsi="Times New Roman" w:cs="Times New Roman"/>
          <w:b/>
          <w:sz w:val="28"/>
          <w:szCs w:val="28"/>
        </w:rPr>
        <w:t>Тематикой самообразования также может быть:</w:t>
      </w:r>
    </w:p>
    <w:p w:rsidR="00C67AD7" w:rsidRPr="00AB2F69" w:rsidRDefault="00C67AD7" w:rsidP="00AB2F69">
      <w:pPr>
        <w:pStyle w:val="a8"/>
        <w:rPr>
          <w:rFonts w:ascii="Times New Roman" w:hAnsi="Times New Roman" w:cs="Times New Roman"/>
          <w:sz w:val="28"/>
          <w:szCs w:val="28"/>
        </w:rPr>
      </w:pPr>
      <w:r w:rsidRPr="00AB2F69">
        <w:rPr>
          <w:rFonts w:ascii="Times New Roman" w:hAnsi="Times New Roman" w:cs="Times New Roman"/>
          <w:sz w:val="28"/>
          <w:szCs w:val="28"/>
        </w:rPr>
        <w:t xml:space="preserve">одна из годовых задач </w:t>
      </w:r>
      <w:proofErr w:type="gramStart"/>
      <w:r w:rsidRPr="00AB2F69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AB2F69">
        <w:rPr>
          <w:rFonts w:ascii="Times New Roman" w:hAnsi="Times New Roman" w:cs="Times New Roman"/>
          <w:sz w:val="28"/>
          <w:szCs w:val="28"/>
        </w:rPr>
        <w:t>;</w:t>
      </w:r>
    </w:p>
    <w:p w:rsidR="00C67AD7" w:rsidRPr="00AB2F69" w:rsidRDefault="00C67AD7" w:rsidP="00AB2F69">
      <w:pPr>
        <w:pStyle w:val="a8"/>
        <w:rPr>
          <w:rFonts w:ascii="Times New Roman" w:hAnsi="Times New Roman" w:cs="Times New Roman"/>
          <w:sz w:val="28"/>
          <w:szCs w:val="28"/>
        </w:rPr>
      </w:pPr>
      <w:r w:rsidRPr="00AB2F69">
        <w:rPr>
          <w:rFonts w:ascii="Times New Roman" w:hAnsi="Times New Roman" w:cs="Times New Roman"/>
          <w:sz w:val="28"/>
          <w:szCs w:val="28"/>
        </w:rPr>
        <w:t>проблема, которая вызывает у педагога затруднение;</w:t>
      </w:r>
    </w:p>
    <w:p w:rsidR="00C67AD7" w:rsidRPr="00AB2F69" w:rsidRDefault="00C67AD7" w:rsidP="00AB2F69">
      <w:pPr>
        <w:pStyle w:val="a8"/>
        <w:rPr>
          <w:rFonts w:ascii="Times New Roman" w:hAnsi="Times New Roman" w:cs="Times New Roman"/>
          <w:sz w:val="28"/>
          <w:szCs w:val="28"/>
        </w:rPr>
      </w:pPr>
      <w:r w:rsidRPr="00AB2F69">
        <w:rPr>
          <w:rFonts w:ascii="Times New Roman" w:hAnsi="Times New Roman" w:cs="Times New Roman"/>
          <w:sz w:val="28"/>
          <w:szCs w:val="28"/>
        </w:rPr>
        <w:t>пополнение знаний по уже имеющемуся опыту;</w:t>
      </w:r>
    </w:p>
    <w:p w:rsidR="00AB2F69" w:rsidRDefault="00AB2F69" w:rsidP="00AB2F69">
      <w:pPr>
        <w:rPr>
          <w:rFonts w:ascii="Times New Roman" w:hAnsi="Times New Roman" w:cs="Times New Roman"/>
          <w:sz w:val="28"/>
          <w:szCs w:val="28"/>
        </w:rPr>
      </w:pPr>
    </w:p>
    <w:p w:rsidR="004D22D4" w:rsidRPr="004D22D4" w:rsidRDefault="00C67AD7" w:rsidP="00AB2F69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 </w:t>
      </w:r>
      <w:r w:rsidR="004D22D4" w:rsidRPr="004D22D4">
        <w:rPr>
          <w:rFonts w:ascii="Times New Roman" w:hAnsi="Times New Roman" w:cs="Times New Roman"/>
          <w:b/>
          <w:bCs/>
          <w:sz w:val="28"/>
          <w:szCs w:val="28"/>
        </w:rPr>
        <w:t>Как выглядит план самообразования воспитателя?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План работы по самообразованию, или План профессионального роста выглядит следующим образом:</w:t>
      </w:r>
    </w:p>
    <w:p w:rsidR="00AB2F69" w:rsidRDefault="00AB2F69" w:rsidP="004D22D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eastAsiaTheme="majorEastAsia"/>
          <w:sz w:val="28"/>
          <w:szCs w:val="28"/>
          <w:bdr w:val="none" w:sz="0" w:space="0" w:color="auto" w:frame="1"/>
        </w:rPr>
      </w:pPr>
    </w:p>
    <w:p w:rsidR="00AB2F69" w:rsidRDefault="00AB2F69" w:rsidP="004D22D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eastAsiaTheme="majorEastAsia"/>
          <w:sz w:val="28"/>
          <w:szCs w:val="28"/>
          <w:bdr w:val="none" w:sz="0" w:space="0" w:color="auto" w:frame="1"/>
        </w:rPr>
      </w:pPr>
    </w:p>
    <w:p w:rsidR="00AB2F69" w:rsidRDefault="00AB2F69" w:rsidP="004D22D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eastAsiaTheme="majorEastAsia"/>
          <w:sz w:val="28"/>
          <w:szCs w:val="28"/>
          <w:bdr w:val="none" w:sz="0" w:space="0" w:color="auto" w:frame="1"/>
        </w:rPr>
      </w:pPr>
    </w:p>
    <w:p w:rsidR="00AB2F69" w:rsidRDefault="00AB2F69" w:rsidP="004D22D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eastAsiaTheme="majorEastAsia"/>
          <w:sz w:val="28"/>
          <w:szCs w:val="28"/>
          <w:bdr w:val="none" w:sz="0" w:space="0" w:color="auto" w:frame="1"/>
        </w:rPr>
      </w:pP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4D22D4">
        <w:rPr>
          <w:rStyle w:val="a4"/>
          <w:rFonts w:eastAsiaTheme="majorEastAsia"/>
          <w:sz w:val="28"/>
          <w:szCs w:val="28"/>
          <w:bdr w:val="none" w:sz="0" w:space="0" w:color="auto" w:frame="1"/>
        </w:rPr>
        <w:lastRenderedPageBreak/>
        <w:t>Форма Индивидуальный план работы по самообразованию.</w:t>
      </w:r>
    </w:p>
    <w:p w:rsidR="00AB2F69" w:rsidRDefault="00AB2F69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__________________________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(Ф.И.О. педагога)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__________________________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(специальность)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__________________________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(образование)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__________________________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(стаж педагогической работы)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__________________________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(квалификационная категория)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__________________________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(курсы повышения квалификации)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__________________________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(дата начала работы над темой)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__________________________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(предполагаемая дата окончания работы)</w:t>
      </w:r>
    </w:p>
    <w:p w:rsidR="00AB2F69" w:rsidRDefault="00AB2F69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</w:p>
    <w:p w:rsidR="00AB2F69" w:rsidRDefault="00AB2F69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</w:p>
    <w:p w:rsidR="00AB2F69" w:rsidRDefault="00AB2F69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lastRenderedPageBreak/>
        <w:t>Тема: «__________________________________________________________________________________».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Цель</w:t>
      </w:r>
      <w:proofErr w:type="gramStart"/>
      <w:r w:rsidRPr="004D22D4">
        <w:rPr>
          <w:sz w:val="28"/>
          <w:szCs w:val="28"/>
        </w:rPr>
        <w:t>: «__________________________________________________________________________________».</w:t>
      </w:r>
      <w:proofErr w:type="gramEnd"/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Задачи:</w:t>
      </w:r>
    </w:p>
    <w:p w:rsidR="004D22D4" w:rsidRPr="004D22D4" w:rsidRDefault="004D22D4" w:rsidP="004D22D4">
      <w:pPr>
        <w:numPr>
          <w:ilvl w:val="0"/>
          <w:numId w:val="23"/>
        </w:numPr>
        <w:spacing w:before="120" w:after="120" w:line="240" w:lineRule="auto"/>
        <w:ind w:left="360"/>
        <w:textAlignment w:val="baseline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Повысить собственный уровень знаний путём… (изучения необходимой литературы, посещения МО, самообразования…);</w:t>
      </w:r>
    </w:p>
    <w:p w:rsidR="004D22D4" w:rsidRPr="004D22D4" w:rsidRDefault="004D22D4" w:rsidP="004D22D4">
      <w:pPr>
        <w:numPr>
          <w:ilvl w:val="0"/>
          <w:numId w:val="23"/>
        </w:numPr>
        <w:spacing w:before="120" w:after="120" w:line="240" w:lineRule="auto"/>
        <w:ind w:left="360"/>
        <w:textAlignment w:val="baseline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Разработать перспективный план работы с детьми;</w:t>
      </w:r>
    </w:p>
    <w:p w:rsidR="004D22D4" w:rsidRPr="004D22D4" w:rsidRDefault="004D22D4" w:rsidP="004D22D4">
      <w:pPr>
        <w:numPr>
          <w:ilvl w:val="0"/>
          <w:numId w:val="23"/>
        </w:numPr>
        <w:spacing w:before="120" w:after="120" w:line="240" w:lineRule="auto"/>
        <w:ind w:left="360"/>
        <w:textAlignment w:val="baseline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Подготовить диагностику на начало и конец учебного года;</w:t>
      </w:r>
    </w:p>
    <w:p w:rsidR="004D22D4" w:rsidRPr="004D22D4" w:rsidRDefault="004D22D4" w:rsidP="004D22D4">
      <w:pPr>
        <w:numPr>
          <w:ilvl w:val="0"/>
          <w:numId w:val="23"/>
        </w:numPr>
        <w:spacing w:before="120" w:after="120" w:line="240" w:lineRule="auto"/>
        <w:ind w:left="360"/>
        <w:textAlignment w:val="baseline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Организовать работу кружка, создать рабочую учебную программу;</w:t>
      </w:r>
    </w:p>
    <w:p w:rsidR="004D22D4" w:rsidRPr="004D22D4" w:rsidRDefault="004D22D4" w:rsidP="004D22D4">
      <w:pPr>
        <w:numPr>
          <w:ilvl w:val="0"/>
          <w:numId w:val="23"/>
        </w:numPr>
        <w:spacing w:before="120" w:after="120" w:line="240" w:lineRule="auto"/>
        <w:ind w:left="360"/>
        <w:textAlignment w:val="baseline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Оформить в группе центр активности (или мини-центр) «________________________________»;</w:t>
      </w:r>
    </w:p>
    <w:p w:rsidR="004D22D4" w:rsidRPr="004D22D4" w:rsidRDefault="004D22D4" w:rsidP="004D22D4">
      <w:pPr>
        <w:numPr>
          <w:ilvl w:val="0"/>
          <w:numId w:val="23"/>
        </w:numPr>
        <w:spacing w:before="120" w:after="120" w:line="240" w:lineRule="auto"/>
        <w:ind w:left="360"/>
        <w:textAlignment w:val="baseline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Подготовить (провести) консультацию для педагогов на тему</w:t>
      </w:r>
      <w:proofErr w:type="gramStart"/>
      <w:r w:rsidRPr="004D22D4">
        <w:rPr>
          <w:rFonts w:ascii="Times New Roman" w:hAnsi="Times New Roman" w:cs="Times New Roman"/>
          <w:sz w:val="28"/>
          <w:szCs w:val="28"/>
        </w:rPr>
        <w:t xml:space="preserve">: «___________________________»; </w:t>
      </w:r>
      <w:proofErr w:type="gramEnd"/>
      <w:r w:rsidRPr="004D22D4">
        <w:rPr>
          <w:rFonts w:ascii="Times New Roman" w:hAnsi="Times New Roman" w:cs="Times New Roman"/>
          <w:sz w:val="28"/>
          <w:szCs w:val="28"/>
        </w:rPr>
        <w:t>выступление на педагогическом совете №… по теме: «_____________________________________»;</w:t>
      </w:r>
    </w:p>
    <w:p w:rsidR="004D22D4" w:rsidRPr="004D22D4" w:rsidRDefault="004D22D4" w:rsidP="004D22D4">
      <w:pPr>
        <w:numPr>
          <w:ilvl w:val="0"/>
          <w:numId w:val="23"/>
        </w:numPr>
        <w:spacing w:before="120" w:after="120" w:line="240" w:lineRule="auto"/>
        <w:ind w:left="360"/>
        <w:textAlignment w:val="baseline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Подготовить (принять участие) в семинаре «___________________________________________»;</w:t>
      </w:r>
    </w:p>
    <w:p w:rsidR="004D22D4" w:rsidRPr="004D22D4" w:rsidRDefault="004D22D4" w:rsidP="004D22D4">
      <w:pPr>
        <w:numPr>
          <w:ilvl w:val="0"/>
          <w:numId w:val="23"/>
        </w:numPr>
        <w:spacing w:before="120" w:after="120" w:line="240" w:lineRule="auto"/>
        <w:ind w:left="360"/>
        <w:textAlignment w:val="baseline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Подготовить материал (провести) мастер-класс для педагогов по теме</w:t>
      </w:r>
      <w:proofErr w:type="gramStart"/>
      <w:r w:rsidRPr="004D22D4">
        <w:rPr>
          <w:rFonts w:ascii="Times New Roman" w:hAnsi="Times New Roman" w:cs="Times New Roman"/>
          <w:sz w:val="28"/>
          <w:szCs w:val="28"/>
        </w:rPr>
        <w:t>: «__________________________________________________________________________________»;</w:t>
      </w:r>
      <w:proofErr w:type="gramEnd"/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noProof/>
          <w:sz w:val="28"/>
          <w:szCs w:val="28"/>
        </w:rPr>
        <w:drawing>
          <wp:inline distT="0" distB="0" distL="0" distR="0">
            <wp:extent cx="5908040" cy="3387090"/>
            <wp:effectExtent l="19050" t="0" r="0" b="0"/>
            <wp:docPr id="11" name="Рисунок 11" descr="план самообразования воспитат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план самообразования воспитател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3387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4D22D4">
        <w:rPr>
          <w:rStyle w:val="a4"/>
          <w:rFonts w:eastAsiaTheme="majorEastAsia"/>
          <w:sz w:val="28"/>
          <w:szCs w:val="28"/>
          <w:bdr w:val="none" w:sz="0" w:space="0" w:color="auto" w:frame="1"/>
        </w:rPr>
        <w:lastRenderedPageBreak/>
        <w:t>Практические выходы: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 xml:space="preserve">1. </w:t>
      </w:r>
      <w:r w:rsidR="00AB2F69">
        <w:rPr>
          <w:sz w:val="28"/>
          <w:szCs w:val="28"/>
        </w:rPr>
        <w:t xml:space="preserve">Коллективный просмотр </w:t>
      </w:r>
      <w:r w:rsidRPr="004D22D4">
        <w:rPr>
          <w:sz w:val="28"/>
          <w:szCs w:val="28"/>
        </w:rPr>
        <w:t xml:space="preserve"> непосредственно образовательной деятельности. Тема: «_______________________________________________________________________________________»;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2. Подготовка (принятие участия, проведение) семинара. Тема: «_______________________________________________________________________________________»;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3. Проведение мастер-классов для педагогов. Тема: «_______________________________________________________________________________________»;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4. Оформление папки-передвижки. Тема</w:t>
      </w:r>
      <w:proofErr w:type="gramStart"/>
      <w:r w:rsidRPr="004D22D4">
        <w:rPr>
          <w:sz w:val="28"/>
          <w:szCs w:val="28"/>
        </w:rPr>
        <w:t>: «_______________________________________________________________________________________»;</w:t>
      </w:r>
      <w:proofErr w:type="gramEnd"/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5. Выставка работ. Тема: «_________________________________________________________________»;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6. Оформление сборника консультаций для родителей. Тема: «_______________________________________________________________________________________»;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7. Проект. Тема</w:t>
      </w:r>
      <w:proofErr w:type="gramStart"/>
      <w:r w:rsidRPr="004D22D4">
        <w:rPr>
          <w:sz w:val="28"/>
          <w:szCs w:val="28"/>
        </w:rPr>
        <w:t>: «_________________________________________________________________________»;</w:t>
      </w:r>
      <w:proofErr w:type="gramEnd"/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8. Отчёт о проделанной работе за учебный год.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4D22D4">
        <w:rPr>
          <w:rStyle w:val="a4"/>
          <w:rFonts w:eastAsiaTheme="majorEastAsia"/>
          <w:sz w:val="28"/>
          <w:szCs w:val="28"/>
          <w:bdr w:val="none" w:sz="0" w:space="0" w:color="auto" w:frame="1"/>
        </w:rPr>
        <w:t>Литература: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sz w:val="28"/>
          <w:szCs w:val="28"/>
        </w:rPr>
        <w:t>Автор, название, год издания, издательство.</w:t>
      </w:r>
    </w:p>
    <w:p w:rsidR="00AB2F69" w:rsidRDefault="00AB2F69" w:rsidP="004D22D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eastAsiaTheme="majorEastAsia"/>
          <w:sz w:val="28"/>
          <w:szCs w:val="28"/>
          <w:bdr w:val="none" w:sz="0" w:space="0" w:color="auto" w:frame="1"/>
        </w:rPr>
      </w:pPr>
    </w:p>
    <w:p w:rsidR="00AB2F69" w:rsidRDefault="00AB2F69" w:rsidP="004D22D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eastAsiaTheme="majorEastAsia"/>
          <w:sz w:val="28"/>
          <w:szCs w:val="28"/>
          <w:bdr w:val="none" w:sz="0" w:space="0" w:color="auto" w:frame="1"/>
        </w:rPr>
      </w:pPr>
    </w:p>
    <w:p w:rsidR="00AB2F69" w:rsidRDefault="00AB2F69" w:rsidP="004D22D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eastAsiaTheme="majorEastAsia"/>
          <w:sz w:val="28"/>
          <w:szCs w:val="28"/>
          <w:bdr w:val="none" w:sz="0" w:space="0" w:color="auto" w:frame="1"/>
        </w:rPr>
      </w:pPr>
    </w:p>
    <w:p w:rsidR="00AB2F69" w:rsidRDefault="00AB2F69" w:rsidP="004D22D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eastAsiaTheme="majorEastAsia"/>
          <w:sz w:val="28"/>
          <w:szCs w:val="28"/>
          <w:bdr w:val="none" w:sz="0" w:space="0" w:color="auto" w:frame="1"/>
        </w:rPr>
      </w:pPr>
    </w:p>
    <w:p w:rsidR="00AB2F69" w:rsidRDefault="00AB2F69" w:rsidP="004D22D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eastAsiaTheme="majorEastAsia"/>
          <w:sz w:val="28"/>
          <w:szCs w:val="28"/>
          <w:bdr w:val="none" w:sz="0" w:space="0" w:color="auto" w:frame="1"/>
        </w:rPr>
      </w:pPr>
    </w:p>
    <w:p w:rsidR="00AB2F69" w:rsidRDefault="00AB2F69" w:rsidP="004D22D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eastAsiaTheme="majorEastAsia"/>
          <w:sz w:val="28"/>
          <w:szCs w:val="28"/>
          <w:bdr w:val="none" w:sz="0" w:space="0" w:color="auto" w:frame="1"/>
        </w:rPr>
      </w:pPr>
    </w:p>
    <w:p w:rsidR="00AB2F69" w:rsidRDefault="00AB2F69" w:rsidP="004D22D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eastAsiaTheme="majorEastAsia"/>
          <w:sz w:val="28"/>
          <w:szCs w:val="28"/>
          <w:bdr w:val="none" w:sz="0" w:space="0" w:color="auto" w:frame="1"/>
        </w:rPr>
      </w:pPr>
    </w:p>
    <w:p w:rsidR="00AB2F69" w:rsidRDefault="00AB2F69" w:rsidP="004D22D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eastAsiaTheme="majorEastAsia"/>
          <w:sz w:val="28"/>
          <w:szCs w:val="28"/>
          <w:bdr w:val="none" w:sz="0" w:space="0" w:color="auto" w:frame="1"/>
        </w:rPr>
      </w:pPr>
    </w:p>
    <w:p w:rsidR="00AB2F69" w:rsidRDefault="00AB2F69" w:rsidP="004D22D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eastAsiaTheme="majorEastAsia"/>
          <w:sz w:val="28"/>
          <w:szCs w:val="28"/>
          <w:bdr w:val="none" w:sz="0" w:space="0" w:color="auto" w:frame="1"/>
        </w:rPr>
      </w:pP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4D22D4">
        <w:rPr>
          <w:rStyle w:val="a4"/>
          <w:rFonts w:eastAsiaTheme="majorEastAsia"/>
          <w:sz w:val="28"/>
          <w:szCs w:val="28"/>
          <w:bdr w:val="none" w:sz="0" w:space="0" w:color="auto" w:frame="1"/>
        </w:rPr>
        <w:lastRenderedPageBreak/>
        <w:t>Перспективный план самообразования педагога:</w:t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360" w:afterAutospacing="0"/>
        <w:textAlignment w:val="baseline"/>
        <w:rPr>
          <w:sz w:val="28"/>
          <w:szCs w:val="28"/>
        </w:rPr>
      </w:pPr>
      <w:r w:rsidRPr="004D22D4">
        <w:rPr>
          <w:noProof/>
          <w:sz w:val="28"/>
          <w:szCs w:val="28"/>
        </w:rPr>
        <w:drawing>
          <wp:inline distT="0" distB="0" distL="0" distR="0">
            <wp:extent cx="5908040" cy="4158615"/>
            <wp:effectExtent l="19050" t="0" r="0" b="0"/>
            <wp:docPr id="12" name="Рисунок 12" descr="план самообразования воспитат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план самообразования воспитателя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4158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2D4" w:rsidRPr="004D22D4" w:rsidRDefault="004D22D4" w:rsidP="004D22D4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4D22D4">
        <w:rPr>
          <w:rStyle w:val="a4"/>
          <w:rFonts w:eastAsiaTheme="majorEastAsia"/>
          <w:sz w:val="28"/>
          <w:szCs w:val="28"/>
          <w:bdr w:val="none" w:sz="0" w:space="0" w:color="auto" w:frame="1"/>
        </w:rPr>
        <w:t>Выводы:</w:t>
      </w:r>
    </w:p>
    <w:p w:rsidR="004D22D4" w:rsidRPr="004D22D4" w:rsidRDefault="004D22D4" w:rsidP="004D22D4">
      <w:pPr>
        <w:pStyle w:val="2"/>
        <w:shd w:val="clear" w:color="auto" w:fill="FFFFFF"/>
        <w:spacing w:before="0" w:after="120"/>
        <w:textAlignment w:val="baseline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4D22D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Формы представления результатов самообразования:</w:t>
      </w:r>
    </w:p>
    <w:p w:rsidR="004D22D4" w:rsidRPr="004D22D4" w:rsidRDefault="004D22D4" w:rsidP="004D22D4">
      <w:pPr>
        <w:numPr>
          <w:ilvl w:val="0"/>
          <w:numId w:val="24"/>
        </w:numPr>
        <w:spacing w:before="120" w:after="120" w:line="240" w:lineRule="auto"/>
        <w:ind w:left="360"/>
        <w:textAlignment w:val="baseline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Доклад на педсовете, сообщение на педсовете.</w:t>
      </w:r>
    </w:p>
    <w:p w:rsidR="004D22D4" w:rsidRPr="004D22D4" w:rsidRDefault="004D22D4" w:rsidP="004D22D4">
      <w:pPr>
        <w:numPr>
          <w:ilvl w:val="0"/>
          <w:numId w:val="24"/>
        </w:numPr>
        <w:spacing w:before="120" w:after="120" w:line="240" w:lineRule="auto"/>
        <w:ind w:left="360"/>
        <w:textAlignment w:val="baseline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Консультация, консультация-практикум, семинар-практикум.</w:t>
      </w:r>
    </w:p>
    <w:p w:rsidR="004D22D4" w:rsidRPr="004D22D4" w:rsidRDefault="00AB2F69" w:rsidP="004D22D4">
      <w:pPr>
        <w:numPr>
          <w:ilvl w:val="0"/>
          <w:numId w:val="24"/>
        </w:numPr>
        <w:spacing w:before="120" w:after="120" w:line="240" w:lineRule="auto"/>
        <w:ind w:left="360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Коллективный </w:t>
      </w:r>
      <w:r w:rsidR="004D22D4" w:rsidRPr="004D22D4">
        <w:rPr>
          <w:rFonts w:ascii="Times New Roman" w:hAnsi="Times New Roman" w:cs="Times New Roman"/>
          <w:sz w:val="28"/>
          <w:szCs w:val="28"/>
        </w:rPr>
        <w:t xml:space="preserve"> просмотр.</w:t>
      </w:r>
    </w:p>
    <w:p w:rsidR="004D22D4" w:rsidRPr="004D22D4" w:rsidRDefault="004D22D4" w:rsidP="004D22D4">
      <w:pPr>
        <w:numPr>
          <w:ilvl w:val="0"/>
          <w:numId w:val="24"/>
        </w:numPr>
        <w:spacing w:before="120" w:after="120" w:line="240" w:lineRule="auto"/>
        <w:ind w:left="360"/>
        <w:textAlignment w:val="baseline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Творческий отчет.</w:t>
      </w:r>
    </w:p>
    <w:p w:rsidR="004D22D4" w:rsidRPr="004D22D4" w:rsidRDefault="004D22D4" w:rsidP="004D22D4">
      <w:pPr>
        <w:numPr>
          <w:ilvl w:val="0"/>
          <w:numId w:val="24"/>
        </w:numPr>
        <w:spacing w:before="120" w:after="120" w:line="240" w:lineRule="auto"/>
        <w:ind w:left="360"/>
        <w:textAlignment w:val="baseline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Проведение мероприятий, развлечений.</w:t>
      </w:r>
    </w:p>
    <w:p w:rsidR="004D22D4" w:rsidRPr="004D22D4" w:rsidRDefault="004D22D4" w:rsidP="004D22D4">
      <w:pPr>
        <w:numPr>
          <w:ilvl w:val="0"/>
          <w:numId w:val="24"/>
        </w:numPr>
        <w:spacing w:before="120" w:after="120" w:line="240" w:lineRule="auto"/>
        <w:ind w:left="360"/>
        <w:textAlignment w:val="baseline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Наглядно-иллюстративный материал.</w:t>
      </w:r>
    </w:p>
    <w:p w:rsidR="004D22D4" w:rsidRPr="004D22D4" w:rsidRDefault="004D22D4" w:rsidP="004D22D4">
      <w:pPr>
        <w:numPr>
          <w:ilvl w:val="0"/>
          <w:numId w:val="24"/>
        </w:numPr>
        <w:spacing w:before="120" w:after="120" w:line="240" w:lineRule="auto"/>
        <w:ind w:left="360"/>
        <w:textAlignment w:val="baseline"/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Консультация для родителей, сообщение на родительском собрании.</w:t>
      </w:r>
    </w:p>
    <w:p w:rsidR="00C67AD7" w:rsidRPr="004D22D4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 </w:t>
      </w:r>
    </w:p>
    <w:p w:rsidR="00C67AD7" w:rsidRPr="004D22D4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 </w:t>
      </w:r>
    </w:p>
    <w:p w:rsidR="00C67AD7" w:rsidRPr="004D22D4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 </w:t>
      </w:r>
    </w:p>
    <w:p w:rsidR="00C67AD7" w:rsidRPr="004D22D4" w:rsidRDefault="00C67AD7" w:rsidP="00C67AD7">
      <w:pPr>
        <w:rPr>
          <w:rFonts w:ascii="Times New Roman" w:hAnsi="Times New Roman" w:cs="Times New Roman"/>
          <w:sz w:val="28"/>
          <w:szCs w:val="28"/>
        </w:rPr>
      </w:pPr>
      <w:r w:rsidRPr="004D22D4">
        <w:rPr>
          <w:rFonts w:ascii="Times New Roman" w:hAnsi="Times New Roman" w:cs="Times New Roman"/>
          <w:sz w:val="28"/>
          <w:szCs w:val="28"/>
        </w:rPr>
        <w:t> </w:t>
      </w:r>
    </w:p>
    <w:p w:rsidR="00C67AD7" w:rsidRPr="004D22D4" w:rsidRDefault="00C67AD7" w:rsidP="00160898">
      <w:pPr>
        <w:rPr>
          <w:rFonts w:ascii="Times New Roman" w:hAnsi="Times New Roman" w:cs="Times New Roman"/>
          <w:sz w:val="28"/>
          <w:szCs w:val="28"/>
        </w:rPr>
      </w:pPr>
    </w:p>
    <w:p w:rsidR="00160898" w:rsidRDefault="00160898" w:rsidP="00160898">
      <w:pPr>
        <w:rPr>
          <w:rFonts w:ascii="Times New Roman" w:hAnsi="Times New Roman" w:cs="Times New Roman"/>
          <w:sz w:val="28"/>
          <w:szCs w:val="28"/>
        </w:rPr>
      </w:pPr>
    </w:p>
    <w:sectPr w:rsidR="00160898" w:rsidSect="003C4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17E38"/>
    <w:multiLevelType w:val="multilevel"/>
    <w:tmpl w:val="08B69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7F22B1"/>
    <w:multiLevelType w:val="multilevel"/>
    <w:tmpl w:val="157A6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A50386"/>
    <w:multiLevelType w:val="multilevel"/>
    <w:tmpl w:val="B43AB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B914EF"/>
    <w:multiLevelType w:val="multilevel"/>
    <w:tmpl w:val="7D6E8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A214D7"/>
    <w:multiLevelType w:val="multilevel"/>
    <w:tmpl w:val="87541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E3A5E34"/>
    <w:multiLevelType w:val="multilevel"/>
    <w:tmpl w:val="586A3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2E6AB1"/>
    <w:multiLevelType w:val="hybridMultilevel"/>
    <w:tmpl w:val="96223D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9F3945"/>
    <w:multiLevelType w:val="multilevel"/>
    <w:tmpl w:val="78FCE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8504025"/>
    <w:multiLevelType w:val="multilevel"/>
    <w:tmpl w:val="3110B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8623AF"/>
    <w:multiLevelType w:val="multilevel"/>
    <w:tmpl w:val="52062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6D7535"/>
    <w:multiLevelType w:val="multilevel"/>
    <w:tmpl w:val="713A1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CA6065"/>
    <w:multiLevelType w:val="multilevel"/>
    <w:tmpl w:val="9B40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EFC2622"/>
    <w:multiLevelType w:val="multilevel"/>
    <w:tmpl w:val="27207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70C0806"/>
    <w:multiLevelType w:val="multilevel"/>
    <w:tmpl w:val="0B229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D4131B8"/>
    <w:multiLevelType w:val="multilevel"/>
    <w:tmpl w:val="16A40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5D0105"/>
    <w:multiLevelType w:val="multilevel"/>
    <w:tmpl w:val="9B8CC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43C6657"/>
    <w:multiLevelType w:val="multilevel"/>
    <w:tmpl w:val="BAB41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63A6DDA"/>
    <w:multiLevelType w:val="multilevel"/>
    <w:tmpl w:val="09D0E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6E80237"/>
    <w:multiLevelType w:val="multilevel"/>
    <w:tmpl w:val="6DD01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45510CB"/>
    <w:multiLevelType w:val="multilevel"/>
    <w:tmpl w:val="C99E2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0B13A95"/>
    <w:multiLevelType w:val="multilevel"/>
    <w:tmpl w:val="6EC2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0E1965"/>
    <w:multiLevelType w:val="multilevel"/>
    <w:tmpl w:val="C5BC4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59E207F"/>
    <w:multiLevelType w:val="multilevel"/>
    <w:tmpl w:val="9A089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BEF1031"/>
    <w:multiLevelType w:val="multilevel"/>
    <w:tmpl w:val="BB228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7E1361C3"/>
    <w:multiLevelType w:val="multilevel"/>
    <w:tmpl w:val="7C44B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8"/>
  </w:num>
  <w:num w:numId="3">
    <w:abstractNumId w:val="8"/>
  </w:num>
  <w:num w:numId="4">
    <w:abstractNumId w:val="21"/>
  </w:num>
  <w:num w:numId="5">
    <w:abstractNumId w:val="24"/>
  </w:num>
  <w:num w:numId="6">
    <w:abstractNumId w:val="10"/>
  </w:num>
  <w:num w:numId="7">
    <w:abstractNumId w:val="22"/>
  </w:num>
  <w:num w:numId="8">
    <w:abstractNumId w:val="14"/>
  </w:num>
  <w:num w:numId="9">
    <w:abstractNumId w:val="2"/>
  </w:num>
  <w:num w:numId="10">
    <w:abstractNumId w:val="5"/>
  </w:num>
  <w:num w:numId="11">
    <w:abstractNumId w:val="3"/>
  </w:num>
  <w:num w:numId="12">
    <w:abstractNumId w:val="17"/>
  </w:num>
  <w:num w:numId="13">
    <w:abstractNumId w:val="9"/>
  </w:num>
  <w:num w:numId="14">
    <w:abstractNumId w:val="1"/>
  </w:num>
  <w:num w:numId="15">
    <w:abstractNumId w:val="23"/>
  </w:num>
  <w:num w:numId="16">
    <w:abstractNumId w:val="0"/>
  </w:num>
  <w:num w:numId="17">
    <w:abstractNumId w:val="13"/>
  </w:num>
  <w:num w:numId="18">
    <w:abstractNumId w:val="4"/>
  </w:num>
  <w:num w:numId="19">
    <w:abstractNumId w:val="12"/>
  </w:num>
  <w:num w:numId="20">
    <w:abstractNumId w:val="19"/>
  </w:num>
  <w:num w:numId="21">
    <w:abstractNumId w:val="16"/>
  </w:num>
  <w:num w:numId="22">
    <w:abstractNumId w:val="11"/>
  </w:num>
  <w:num w:numId="23">
    <w:abstractNumId w:val="7"/>
  </w:num>
  <w:num w:numId="24">
    <w:abstractNumId w:val="15"/>
  </w:num>
  <w:num w:numId="2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427E3"/>
    <w:rsid w:val="000D0A64"/>
    <w:rsid w:val="00160898"/>
    <w:rsid w:val="001A17DF"/>
    <w:rsid w:val="00397C8C"/>
    <w:rsid w:val="003C43E1"/>
    <w:rsid w:val="004D22D4"/>
    <w:rsid w:val="005E6CBA"/>
    <w:rsid w:val="008B6E89"/>
    <w:rsid w:val="00A427E3"/>
    <w:rsid w:val="00AB2F69"/>
    <w:rsid w:val="00B82A51"/>
    <w:rsid w:val="00BA4AE9"/>
    <w:rsid w:val="00C67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3E1"/>
  </w:style>
  <w:style w:type="paragraph" w:styleId="1">
    <w:name w:val="heading 1"/>
    <w:basedOn w:val="a"/>
    <w:link w:val="10"/>
    <w:uiPriority w:val="9"/>
    <w:qFormat/>
    <w:rsid w:val="00A427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08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89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89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27E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A4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608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6089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16089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4">
    <w:name w:val="Strong"/>
    <w:basedOn w:val="a0"/>
    <w:uiPriority w:val="22"/>
    <w:qFormat/>
    <w:rsid w:val="00160898"/>
    <w:rPr>
      <w:b/>
      <w:bCs/>
    </w:rPr>
  </w:style>
  <w:style w:type="character" w:styleId="a5">
    <w:name w:val="Hyperlink"/>
    <w:basedOn w:val="a0"/>
    <w:uiPriority w:val="99"/>
    <w:unhideWhenUsed/>
    <w:rsid w:val="00160898"/>
    <w:rPr>
      <w:color w:val="0000FF"/>
      <w:u w:val="single"/>
    </w:rPr>
  </w:style>
  <w:style w:type="paragraph" w:customStyle="1" w:styleId="wp-caption-text">
    <w:name w:val="wp-caption-text"/>
    <w:basedOn w:val="a"/>
    <w:rsid w:val="00160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60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0898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4D22D4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4D22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2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18398">
          <w:marLeft w:val="0"/>
          <w:marRight w:val="0"/>
          <w:marTop w:val="0"/>
          <w:marBottom w:val="0"/>
          <w:divBdr>
            <w:top w:val="single" w:sz="4" w:space="0" w:color="E6E6E6"/>
            <w:left w:val="single" w:sz="4" w:space="0" w:color="E6E6E6"/>
            <w:bottom w:val="single" w:sz="4" w:space="0" w:color="E6E6E6"/>
            <w:right w:val="single" w:sz="4" w:space="0" w:color="E6E6E6"/>
          </w:divBdr>
        </w:div>
        <w:div w:id="1743716528">
          <w:blockQuote w:val="1"/>
          <w:marLeft w:val="125"/>
          <w:marRight w:val="376"/>
          <w:marTop w:val="188"/>
          <w:marBottom w:val="0"/>
          <w:divBdr>
            <w:top w:val="none" w:sz="0" w:space="0" w:color="auto"/>
            <w:left w:val="single" w:sz="24" w:space="13" w:color="DCB05D"/>
            <w:bottom w:val="none" w:sz="0" w:space="0" w:color="auto"/>
            <w:right w:val="none" w:sz="0" w:space="0" w:color="auto"/>
          </w:divBdr>
        </w:div>
        <w:div w:id="62916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96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70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44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7737349">
          <w:marLeft w:val="0"/>
          <w:marRight w:val="0"/>
          <w:marTop w:val="0"/>
          <w:marBottom w:val="0"/>
          <w:divBdr>
            <w:top w:val="single" w:sz="4" w:space="0" w:color="E6E6E6"/>
            <w:left w:val="single" w:sz="4" w:space="0" w:color="E6E6E6"/>
            <w:bottom w:val="single" w:sz="4" w:space="0" w:color="E6E6E6"/>
            <w:right w:val="single" w:sz="4" w:space="0" w:color="E6E6E6"/>
          </w:divBdr>
        </w:div>
        <w:div w:id="2067289719">
          <w:marLeft w:val="0"/>
          <w:marRight w:val="0"/>
          <w:marTop w:val="0"/>
          <w:marBottom w:val="0"/>
          <w:divBdr>
            <w:top w:val="single" w:sz="4" w:space="0" w:color="E6E6E6"/>
            <w:left w:val="single" w:sz="4" w:space="0" w:color="E6E6E6"/>
            <w:bottom w:val="single" w:sz="4" w:space="0" w:color="E6E6E6"/>
            <w:right w:val="single" w:sz="4" w:space="0" w:color="E6E6E6"/>
          </w:divBdr>
        </w:div>
        <w:div w:id="890268177">
          <w:blockQuote w:val="1"/>
          <w:marLeft w:val="125"/>
          <w:marRight w:val="376"/>
          <w:marTop w:val="188"/>
          <w:marBottom w:val="0"/>
          <w:divBdr>
            <w:top w:val="none" w:sz="0" w:space="0" w:color="auto"/>
            <w:left w:val="single" w:sz="24" w:space="13" w:color="DCB05D"/>
            <w:bottom w:val="none" w:sz="0" w:space="0" w:color="auto"/>
            <w:right w:val="none" w:sz="0" w:space="0" w:color="auto"/>
          </w:divBdr>
        </w:div>
      </w:divsChild>
    </w:div>
    <w:div w:id="16901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1781</Words>
  <Characters>10154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ертостик</cp:lastModifiedBy>
  <cp:revision>8</cp:revision>
  <dcterms:created xsi:type="dcterms:W3CDTF">2018-01-03T14:40:00Z</dcterms:created>
  <dcterms:modified xsi:type="dcterms:W3CDTF">2018-01-04T04:17:00Z</dcterms:modified>
</cp:coreProperties>
</file>